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bookmarkStart w:colFirst="0" w:colLast="0" w:name="_vywjkscvifcg" w:id="0"/>
      <w:bookmarkEnd w:id="0"/>
      <w:r w:rsidDel="00000000" w:rsidR="00000000" w:rsidRPr="00000000">
        <w:rPr>
          <w:b w:val="1"/>
          <w:rtl w:val="0"/>
        </w:rPr>
        <w:t xml:space="preserve">Board of Education</w:t>
      </w:r>
      <w:r w:rsidDel="00000000" w:rsidR="00000000" w:rsidRPr="00000000">
        <w:rPr>
          <w:rtl w:val="0"/>
        </w:rPr>
        <w:t xml:space="preserve"> </w:t>
      </w:r>
    </w:p>
    <w:p w:rsidR="00000000" w:rsidDel="00000000" w:rsidP="00000000" w:rsidRDefault="00000000" w:rsidRPr="00000000" w14:paraId="00000002">
      <w:pPr>
        <w:jc w:val="center"/>
        <w:rPr/>
      </w:pPr>
      <w:r w:rsidDel="00000000" w:rsidR="00000000" w:rsidRPr="00000000">
        <w:rPr>
          <w:rtl w:val="0"/>
        </w:rPr>
        <w:t xml:space="preserve">BURLINGTON COUNTY </w:t>
      </w:r>
    </w:p>
    <w:p w:rsidR="00000000" w:rsidDel="00000000" w:rsidP="00000000" w:rsidRDefault="00000000" w:rsidRPr="00000000" w14:paraId="00000003">
      <w:pPr>
        <w:jc w:val="center"/>
        <w:rPr/>
      </w:pPr>
      <w:r w:rsidDel="00000000" w:rsidR="00000000" w:rsidRPr="00000000">
        <w:rPr>
          <w:rtl w:val="0"/>
        </w:rPr>
        <w:t xml:space="preserve">PUBLIC NOTICE </w:t>
      </w:r>
    </w:p>
    <w:p w:rsidR="00000000" w:rsidDel="00000000" w:rsidP="00000000" w:rsidRDefault="00000000" w:rsidRPr="00000000" w14:paraId="00000004">
      <w:pPr>
        <w:ind w:left="1439.9999999999998" w:right="1447.826086956522" w:hanging="15.000000000000284"/>
        <w:jc w:val="center"/>
        <w:rPr/>
      </w:pPr>
      <w:r w:rsidDel="00000000" w:rsidR="00000000" w:rsidRPr="00000000">
        <w:rPr>
          <w:rtl w:val="0"/>
        </w:rPr>
        <w:t xml:space="preserve">NOTICE OF CHANGE IN PUBLIC NOTICE PROCEDURE  </w:t>
      </w:r>
    </w:p>
    <w:p w:rsidR="00000000" w:rsidDel="00000000" w:rsidP="00000000" w:rsidRDefault="00000000" w:rsidRPr="00000000" w14:paraId="00000005">
      <w:pPr>
        <w:jc w:val="center"/>
        <w:rPr/>
      </w:pPr>
      <w:r w:rsidDel="00000000" w:rsidR="00000000" w:rsidRPr="00000000">
        <w:rPr>
          <w:rtl w:val="0"/>
        </w:rPr>
        <w:t xml:space="preserve">IN COMPLIANCE WITH P.L. 2025, c. 72 </w:t>
      </w:r>
    </w:p>
    <w:p w:rsidR="00000000" w:rsidDel="00000000" w:rsidP="00000000" w:rsidRDefault="00000000" w:rsidRPr="00000000" w14:paraId="00000006">
      <w:pPr>
        <w:rPr/>
      </w:pPr>
      <w:r w:rsidDel="00000000" w:rsidR="00000000" w:rsidRPr="00000000">
        <w:rPr>
          <w:rtl w:val="0"/>
        </w:rPr>
        <w:t xml:space="preserve"> </w:t>
      </w:r>
    </w:p>
    <w:p w:rsidR="00000000" w:rsidDel="00000000" w:rsidP="00000000" w:rsidRDefault="00000000" w:rsidRPr="00000000" w14:paraId="00000007">
      <w:pPr>
        <w:rPr/>
      </w:pPr>
      <w:r w:rsidDel="00000000" w:rsidR="00000000" w:rsidRPr="00000000">
        <w:rPr>
          <w:rtl w:val="0"/>
        </w:rPr>
        <w:t xml:space="preserve"> </w:t>
      </w:r>
    </w:p>
    <w:p w:rsidR="00000000" w:rsidDel="00000000" w:rsidP="00000000" w:rsidRDefault="00000000" w:rsidRPr="00000000" w14:paraId="00000008">
      <w:pPr>
        <w:spacing w:line="360" w:lineRule="auto"/>
        <w:ind w:left="90.00000000000009" w:right="7.826086956522036" w:hanging="14.999999999999716"/>
        <w:rPr/>
      </w:pPr>
      <w:r w:rsidDel="00000000" w:rsidR="00000000" w:rsidRPr="00000000">
        <w:rPr>
          <w:rtl w:val="0"/>
        </w:rPr>
        <w:t xml:space="preserve">PLEASE TAKE NOTICE that whenever the Riverton Board of Education is required by law or by order or rule of any court to publish or advertise a legal notice, the Riverton Board of Education will publish or advertise the legal notice on the Riverton Board of Education’s official Internet website, in compliance with P.L. 2025, c. 72.  The complete text of each legal notice may be obtained or viewed by the public on the official Internet website of the Riverton Board of Education.  The link is located here: </w:t>
      </w:r>
      <w:r w:rsidDel="00000000" w:rsidR="00000000" w:rsidRPr="00000000">
        <w:rPr>
          <w:highlight w:val="yellow"/>
          <w:rtl w:val="0"/>
        </w:rPr>
        <w:t xml:space="preserve">https://www.rivertonschool.com</w:t>
      </w:r>
      <w:r w:rsidDel="00000000" w:rsidR="00000000" w:rsidRPr="00000000">
        <w:rPr>
          <w:rtl w:val="0"/>
        </w:rPr>
        <w:t xml:space="preserve"> Pursuant to P.L. 2025, c. 72, no later than March 1, 2026, the Secretary of State shall establish an Internet webpage on which the hyperlink to the Riverton Board of </w:t>
      </w:r>
    </w:p>
    <w:p w:rsidR="00000000" w:rsidDel="00000000" w:rsidP="00000000" w:rsidRDefault="00000000" w:rsidRPr="00000000" w14:paraId="00000009">
      <w:pPr>
        <w:spacing w:line="360" w:lineRule="auto"/>
        <w:ind w:left="90.00000000000009" w:right="7.826086956522036" w:hanging="14.999999999999716"/>
        <w:rPr/>
      </w:pPr>
      <w:r w:rsidDel="00000000" w:rsidR="00000000" w:rsidRPr="00000000">
        <w:rPr>
          <w:rtl w:val="0"/>
        </w:rPr>
        <w:t xml:space="preserve">Education’s webpage with public notices can also be found.   </w:t>
      </w:r>
    </w:p>
    <w:p w:rsidR="00000000" w:rsidDel="00000000" w:rsidP="00000000" w:rsidRDefault="00000000" w:rsidRPr="00000000" w14:paraId="0000000A">
      <w:pPr>
        <w:spacing w:line="360" w:lineRule="auto"/>
        <w:ind w:left="90.00000000000009" w:right="7.826086956522036" w:hanging="14.999999999999716"/>
        <w:rPr/>
      </w:pPr>
      <w:r w:rsidDel="00000000" w:rsidR="00000000" w:rsidRPr="00000000">
        <w:rPr>
          <w:rtl w:val="0"/>
        </w:rPr>
        <w:t xml:space="preserve"> </w:t>
      </w:r>
    </w:p>
    <w:p w:rsidR="00000000" w:rsidDel="00000000" w:rsidP="00000000" w:rsidRDefault="00000000" w:rsidRPr="00000000" w14:paraId="0000000B">
      <w:pPr>
        <w:spacing w:line="360" w:lineRule="auto"/>
        <w:ind w:left="90.00000000000009" w:right="7.826086956522036" w:hanging="14.999999999999716"/>
        <w:rPr/>
      </w:pPr>
      <w:r w:rsidDel="00000000" w:rsidR="00000000" w:rsidRPr="00000000">
        <w:rPr>
          <w:rtl w:val="0"/>
        </w:rPr>
        <w:t xml:space="preserve">Robert Foster </w:t>
      </w:r>
    </w:p>
    <w:p w:rsidR="00000000" w:rsidDel="00000000" w:rsidP="00000000" w:rsidRDefault="00000000" w:rsidRPr="00000000" w14:paraId="0000000C">
      <w:pPr>
        <w:spacing w:line="360" w:lineRule="auto"/>
        <w:ind w:left="90.00000000000009" w:right="7.826086956522036" w:hanging="14.999999999999716"/>
        <w:rPr/>
      </w:pPr>
      <w:r w:rsidDel="00000000" w:rsidR="00000000" w:rsidRPr="00000000">
        <w:rPr>
          <w:rtl w:val="0"/>
        </w:rPr>
        <w:t xml:space="preserve">Board Secretary/School Business Administrator </w:t>
      </w:r>
    </w:p>
    <w:p w:rsidR="00000000" w:rsidDel="00000000" w:rsidP="00000000" w:rsidRDefault="00000000" w:rsidRPr="00000000" w14:paraId="0000000D">
      <w:pPr>
        <w:ind w:left="0" w:right="0" w:firstLine="0"/>
        <w:jc w:val="left"/>
        <w:rPr/>
      </w:pPr>
      <w:r w:rsidDel="00000000" w:rsidR="00000000" w:rsidRPr="00000000">
        <w:rPr>
          <w:rtl w:val="0"/>
        </w:rPr>
        <w:t xml:space="preserve"> </w:t>
      </w:r>
    </w:p>
    <w:p w:rsidR="00000000" w:rsidDel="00000000" w:rsidP="00000000" w:rsidRDefault="00000000" w:rsidRPr="00000000" w14:paraId="0000000E">
      <w:pPr>
        <w:ind w:left="0" w:right="0" w:firstLine="0"/>
        <w:jc w:val="left"/>
        <w:rPr/>
      </w:pPr>
      <w:r w:rsidDel="00000000" w:rsidR="00000000" w:rsidRPr="00000000">
        <w:rPr>
          <w:rtl w:val="0"/>
        </w:rPr>
        <w:t xml:space="preserve"> </w:t>
      </w:r>
    </w:p>
    <w:p w:rsidR="00000000" w:rsidDel="00000000" w:rsidP="00000000" w:rsidRDefault="00000000" w:rsidRPr="00000000" w14:paraId="0000000F">
      <w:pPr>
        <w:ind w:left="0" w:right="0" w:firstLine="0"/>
        <w:jc w:val="left"/>
        <w:rPr/>
      </w:pPr>
      <w:r w:rsidDel="00000000" w:rsidR="00000000" w:rsidRPr="00000000">
        <w:rPr>
          <w:rtl w:val="0"/>
        </w:rPr>
        <w:t xml:space="preserve"> </w:t>
      </w:r>
    </w:p>
    <w:p w:rsidR="00000000" w:rsidDel="00000000" w:rsidP="00000000" w:rsidRDefault="00000000" w:rsidRPr="00000000" w14:paraId="00000010">
      <w:pPr>
        <w:ind w:left="0" w:right="0" w:firstLine="0"/>
        <w:jc w:val="left"/>
        <w:rPr/>
      </w:pPr>
      <w:r w:rsidDel="00000000" w:rsidR="00000000" w:rsidRPr="00000000">
        <w:rPr>
          <w:rtl w:val="0"/>
        </w:rPr>
        <w:t xml:space="preserve"> </w:t>
      </w:r>
    </w:p>
    <w:p w:rsidR="00000000" w:rsidDel="00000000" w:rsidP="00000000" w:rsidRDefault="00000000" w:rsidRPr="00000000" w14:paraId="00000011">
      <w:pPr>
        <w:ind w:left="0" w:right="0" w:firstLine="0"/>
        <w:jc w:val="left"/>
        <w:rPr/>
      </w:pPr>
      <w:r w:rsidDel="00000000" w:rsidR="00000000" w:rsidRPr="00000000">
        <w:rPr>
          <w:rtl w:val="0"/>
        </w:rPr>
        <w:t xml:space="preserve"> </w:t>
      </w:r>
    </w:p>
    <w:p w:rsidR="00000000" w:rsidDel="00000000" w:rsidP="00000000" w:rsidRDefault="00000000" w:rsidRPr="00000000" w14:paraId="00000012">
      <w:pPr>
        <w:ind w:left="0" w:right="0" w:firstLine="0"/>
        <w:jc w:val="left"/>
        <w:rPr/>
      </w:pPr>
      <w:r w:rsidDel="00000000" w:rsidR="00000000" w:rsidRPr="00000000">
        <w:rPr>
          <w:rtl w:val="0"/>
        </w:rPr>
        <w:t xml:space="preserve"> </w:t>
      </w:r>
    </w:p>
    <w:p w:rsidR="00000000" w:rsidDel="00000000" w:rsidP="00000000" w:rsidRDefault="00000000" w:rsidRPr="00000000" w14:paraId="00000013">
      <w:pPr>
        <w:ind w:left="0" w:right="0" w:firstLine="0"/>
        <w:jc w:val="left"/>
        <w:rPr/>
      </w:pPr>
      <w:r w:rsidDel="00000000" w:rsidR="00000000" w:rsidRPr="00000000">
        <w:rPr>
          <w:rtl w:val="0"/>
        </w:rPr>
        <w:t xml:space="preserve"> </w:t>
      </w:r>
    </w:p>
    <w:p w:rsidR="00000000" w:rsidDel="00000000" w:rsidP="00000000" w:rsidRDefault="00000000" w:rsidRPr="00000000" w14:paraId="00000014">
      <w:pPr>
        <w:ind w:left="0" w:right="0" w:firstLine="0"/>
        <w:jc w:val="left"/>
        <w:rPr/>
      </w:pPr>
      <w:r w:rsidDel="00000000" w:rsidR="00000000" w:rsidRPr="00000000">
        <w:rPr>
          <w:rtl w:val="0"/>
        </w:rPr>
        <w:t xml:space="preserve"> </w:t>
      </w:r>
    </w:p>
    <w:p w:rsidR="00000000" w:rsidDel="00000000" w:rsidP="00000000" w:rsidRDefault="00000000" w:rsidRPr="00000000" w14:paraId="00000015">
      <w:pPr>
        <w:ind w:left="0" w:right="0" w:firstLine="0"/>
        <w:jc w:val="left"/>
        <w:rPr/>
      </w:pPr>
      <w:r w:rsidDel="00000000" w:rsidR="00000000" w:rsidRPr="00000000">
        <w:rPr>
          <w:rtl w:val="0"/>
        </w:rPr>
        <w:t xml:space="preserve"> </w:t>
      </w:r>
    </w:p>
    <w:p w:rsidR="00000000" w:rsidDel="00000000" w:rsidP="00000000" w:rsidRDefault="00000000" w:rsidRPr="00000000" w14:paraId="00000016">
      <w:pPr>
        <w:ind w:left="0" w:right="0" w:firstLine="0"/>
        <w:jc w:val="left"/>
        <w:rPr/>
      </w:pPr>
      <w:r w:rsidDel="00000000" w:rsidR="00000000" w:rsidRPr="00000000">
        <w:rPr>
          <w:rtl w:val="0"/>
        </w:rPr>
        <w:t xml:space="preserve"> </w:t>
      </w:r>
    </w:p>
    <w:p w:rsidR="00000000" w:rsidDel="00000000" w:rsidP="00000000" w:rsidRDefault="00000000" w:rsidRPr="00000000" w14:paraId="00000017">
      <w:pPr>
        <w:ind w:left="0" w:right="0" w:firstLine="0"/>
        <w:jc w:val="left"/>
        <w:rPr/>
      </w:pPr>
      <w:r w:rsidDel="00000000" w:rsidR="00000000" w:rsidRPr="00000000">
        <w:rPr>
          <w:rtl w:val="0"/>
        </w:rPr>
        <w:t xml:space="preserve"> </w:t>
      </w:r>
      <w:r w:rsidDel="00000000" w:rsidR="00000000" w:rsidRPr="00000000">
        <w:rPr>
          <w:rtl w:val="0"/>
        </w:rPr>
      </w:r>
    </w:p>
    <w:sectPr>
      <w:pgSz w:h="15840" w:w="12240" w:orient="portrait"/>
      <w:pgMar w:bottom="1440" w:top="1440" w:left="1800" w:right="179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spacing w:line="259" w:lineRule="auto"/>
        <w:ind w:left="1783" w:right="1715" w:hanging="10"/>
        <w:jc w:val="both"/>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